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26B" w:rsidRPr="00B0735A" w:rsidRDefault="0066726B" w:rsidP="00B0735A">
      <w:pPr>
        <w:spacing w:line="480" w:lineRule="auto"/>
        <w:ind w:firstLine="720"/>
        <w:jc w:val="center"/>
        <w:rPr>
          <w:rFonts w:ascii="Times New Roman" w:hAnsi="Times New Roman" w:cs="Times New Roman"/>
          <w:sz w:val="24"/>
          <w:szCs w:val="24"/>
        </w:rPr>
      </w:pPr>
    </w:p>
    <w:p w:rsidR="0066726B" w:rsidRPr="00B0735A" w:rsidRDefault="0066726B" w:rsidP="00B0735A">
      <w:pPr>
        <w:spacing w:line="480" w:lineRule="auto"/>
        <w:ind w:firstLine="720"/>
        <w:jc w:val="center"/>
        <w:rPr>
          <w:rFonts w:ascii="Times New Roman" w:hAnsi="Times New Roman" w:cs="Times New Roman"/>
          <w:sz w:val="24"/>
          <w:szCs w:val="24"/>
        </w:rPr>
      </w:pPr>
    </w:p>
    <w:p w:rsidR="0066726B" w:rsidRPr="00B0735A" w:rsidRDefault="0066726B" w:rsidP="00B0735A">
      <w:pPr>
        <w:spacing w:line="480" w:lineRule="auto"/>
        <w:ind w:firstLine="720"/>
        <w:jc w:val="center"/>
        <w:rPr>
          <w:rFonts w:ascii="Times New Roman" w:hAnsi="Times New Roman" w:cs="Times New Roman"/>
          <w:sz w:val="24"/>
          <w:szCs w:val="24"/>
        </w:rPr>
      </w:pPr>
    </w:p>
    <w:p w:rsidR="0066726B" w:rsidRPr="00B0735A" w:rsidRDefault="0066726B" w:rsidP="00B0735A">
      <w:pPr>
        <w:spacing w:line="480" w:lineRule="auto"/>
        <w:ind w:firstLine="720"/>
        <w:jc w:val="center"/>
        <w:rPr>
          <w:rFonts w:ascii="Times New Roman" w:hAnsi="Times New Roman" w:cs="Times New Roman"/>
          <w:sz w:val="24"/>
          <w:szCs w:val="24"/>
        </w:rPr>
      </w:pPr>
    </w:p>
    <w:p w:rsidR="0066726B" w:rsidRPr="00B0735A" w:rsidRDefault="0066726B" w:rsidP="00B0735A">
      <w:pPr>
        <w:spacing w:line="480" w:lineRule="auto"/>
        <w:ind w:firstLine="720"/>
        <w:jc w:val="center"/>
        <w:rPr>
          <w:rFonts w:ascii="Times New Roman" w:hAnsi="Times New Roman" w:cs="Times New Roman"/>
          <w:sz w:val="24"/>
          <w:szCs w:val="24"/>
        </w:rPr>
      </w:pPr>
    </w:p>
    <w:p w:rsidR="0066726B" w:rsidRPr="00B0735A" w:rsidRDefault="0066726B" w:rsidP="00B0735A">
      <w:pPr>
        <w:spacing w:line="480" w:lineRule="auto"/>
        <w:ind w:firstLine="720"/>
        <w:jc w:val="center"/>
        <w:rPr>
          <w:rFonts w:ascii="Times New Roman" w:hAnsi="Times New Roman" w:cs="Times New Roman"/>
          <w:sz w:val="24"/>
          <w:szCs w:val="24"/>
        </w:rPr>
      </w:pPr>
    </w:p>
    <w:p w:rsidR="0066726B" w:rsidRPr="00B0735A" w:rsidRDefault="00273A98" w:rsidP="00B0735A">
      <w:pPr>
        <w:spacing w:line="480" w:lineRule="auto"/>
        <w:ind w:firstLine="720"/>
        <w:jc w:val="center"/>
        <w:rPr>
          <w:rFonts w:ascii="Times New Roman" w:hAnsi="Times New Roman" w:cs="Times New Roman"/>
          <w:sz w:val="24"/>
          <w:szCs w:val="24"/>
        </w:rPr>
      </w:pPr>
      <w:r w:rsidRPr="00B0735A">
        <w:rPr>
          <w:rFonts w:ascii="Times New Roman" w:hAnsi="Times New Roman" w:cs="Times New Roman"/>
          <w:sz w:val="24"/>
          <w:szCs w:val="24"/>
        </w:rPr>
        <w:t>Reflection on Gen McChrystal Speech</w:t>
      </w:r>
    </w:p>
    <w:p w:rsidR="0066726B" w:rsidRPr="00B0735A" w:rsidRDefault="00273A98" w:rsidP="00B0735A">
      <w:pPr>
        <w:spacing w:line="480" w:lineRule="auto"/>
        <w:ind w:firstLine="720"/>
        <w:jc w:val="center"/>
        <w:rPr>
          <w:rFonts w:ascii="Times New Roman" w:hAnsi="Times New Roman" w:cs="Times New Roman"/>
          <w:sz w:val="24"/>
          <w:szCs w:val="24"/>
        </w:rPr>
      </w:pPr>
      <w:r w:rsidRPr="00B0735A">
        <w:rPr>
          <w:rFonts w:ascii="Times New Roman" w:hAnsi="Times New Roman" w:cs="Times New Roman"/>
          <w:sz w:val="24"/>
          <w:szCs w:val="24"/>
        </w:rPr>
        <w:t>Student’s Name</w:t>
      </w:r>
    </w:p>
    <w:p w:rsidR="0066726B" w:rsidRPr="00B0735A" w:rsidRDefault="00273A98" w:rsidP="00B0735A">
      <w:pPr>
        <w:spacing w:line="480" w:lineRule="auto"/>
        <w:ind w:firstLine="720"/>
        <w:jc w:val="center"/>
        <w:rPr>
          <w:rFonts w:ascii="Times New Roman" w:hAnsi="Times New Roman" w:cs="Times New Roman"/>
          <w:sz w:val="24"/>
          <w:szCs w:val="24"/>
        </w:rPr>
      </w:pPr>
      <w:r w:rsidRPr="00B0735A">
        <w:rPr>
          <w:rFonts w:ascii="Times New Roman" w:hAnsi="Times New Roman" w:cs="Times New Roman"/>
          <w:sz w:val="24"/>
          <w:szCs w:val="24"/>
        </w:rPr>
        <w:t>Institution</w:t>
      </w:r>
    </w:p>
    <w:p w:rsidR="0066726B" w:rsidRPr="00B0735A" w:rsidRDefault="00273A98" w:rsidP="00B0735A">
      <w:pPr>
        <w:spacing w:line="480" w:lineRule="auto"/>
        <w:ind w:firstLine="720"/>
        <w:jc w:val="center"/>
        <w:rPr>
          <w:rFonts w:ascii="Times New Roman" w:hAnsi="Times New Roman" w:cs="Times New Roman"/>
          <w:sz w:val="24"/>
          <w:szCs w:val="24"/>
        </w:rPr>
      </w:pPr>
      <w:r w:rsidRPr="00B0735A">
        <w:rPr>
          <w:rFonts w:ascii="Times New Roman" w:hAnsi="Times New Roman" w:cs="Times New Roman"/>
          <w:sz w:val="24"/>
          <w:szCs w:val="24"/>
        </w:rPr>
        <w:t>Course</w:t>
      </w:r>
    </w:p>
    <w:p w:rsidR="0066726B" w:rsidRPr="00B0735A" w:rsidRDefault="00273A98" w:rsidP="00B0735A">
      <w:pPr>
        <w:spacing w:line="480" w:lineRule="auto"/>
        <w:ind w:firstLine="720"/>
        <w:jc w:val="center"/>
        <w:rPr>
          <w:rFonts w:ascii="Times New Roman" w:hAnsi="Times New Roman" w:cs="Times New Roman"/>
          <w:sz w:val="24"/>
          <w:szCs w:val="24"/>
        </w:rPr>
      </w:pPr>
      <w:r w:rsidRPr="00B0735A">
        <w:rPr>
          <w:rFonts w:ascii="Times New Roman" w:hAnsi="Times New Roman" w:cs="Times New Roman"/>
          <w:sz w:val="24"/>
          <w:szCs w:val="24"/>
        </w:rPr>
        <w:t>Professor’s Name</w:t>
      </w:r>
    </w:p>
    <w:p w:rsidR="0066726B" w:rsidRPr="00B0735A" w:rsidRDefault="00273A98" w:rsidP="00B0735A">
      <w:pPr>
        <w:spacing w:line="480" w:lineRule="auto"/>
        <w:ind w:firstLine="720"/>
        <w:jc w:val="center"/>
        <w:rPr>
          <w:rFonts w:ascii="Times New Roman" w:hAnsi="Times New Roman" w:cs="Times New Roman"/>
          <w:sz w:val="24"/>
          <w:szCs w:val="24"/>
        </w:rPr>
      </w:pPr>
      <w:r w:rsidRPr="00B0735A">
        <w:rPr>
          <w:rFonts w:ascii="Times New Roman" w:hAnsi="Times New Roman" w:cs="Times New Roman"/>
          <w:sz w:val="24"/>
          <w:szCs w:val="24"/>
        </w:rPr>
        <w:t>Date</w:t>
      </w:r>
    </w:p>
    <w:p w:rsidR="0066726B" w:rsidRPr="00B0735A" w:rsidRDefault="0066726B" w:rsidP="00B0735A">
      <w:pPr>
        <w:spacing w:line="480" w:lineRule="auto"/>
        <w:ind w:firstLine="720"/>
        <w:jc w:val="center"/>
        <w:rPr>
          <w:rFonts w:ascii="Times New Roman" w:hAnsi="Times New Roman" w:cs="Times New Roman"/>
          <w:sz w:val="24"/>
          <w:szCs w:val="24"/>
        </w:rPr>
      </w:pPr>
    </w:p>
    <w:p w:rsidR="0066726B" w:rsidRPr="00B0735A" w:rsidRDefault="0066726B" w:rsidP="00B0735A">
      <w:pPr>
        <w:spacing w:line="480" w:lineRule="auto"/>
        <w:ind w:firstLine="720"/>
        <w:jc w:val="center"/>
        <w:rPr>
          <w:rFonts w:ascii="Times New Roman" w:hAnsi="Times New Roman" w:cs="Times New Roman"/>
          <w:sz w:val="24"/>
          <w:szCs w:val="24"/>
        </w:rPr>
      </w:pPr>
    </w:p>
    <w:p w:rsidR="0066726B" w:rsidRPr="00B0735A" w:rsidRDefault="0066726B" w:rsidP="00B0735A">
      <w:pPr>
        <w:spacing w:line="480" w:lineRule="auto"/>
        <w:ind w:firstLine="720"/>
        <w:jc w:val="center"/>
        <w:rPr>
          <w:rFonts w:ascii="Times New Roman" w:hAnsi="Times New Roman" w:cs="Times New Roman"/>
          <w:sz w:val="24"/>
          <w:szCs w:val="24"/>
        </w:rPr>
      </w:pPr>
    </w:p>
    <w:p w:rsidR="0066726B" w:rsidRPr="00B0735A" w:rsidRDefault="0066726B" w:rsidP="00B0735A">
      <w:pPr>
        <w:spacing w:line="480" w:lineRule="auto"/>
        <w:ind w:firstLine="720"/>
        <w:jc w:val="center"/>
        <w:rPr>
          <w:rFonts w:ascii="Times New Roman" w:hAnsi="Times New Roman" w:cs="Times New Roman"/>
          <w:sz w:val="24"/>
          <w:szCs w:val="24"/>
        </w:rPr>
      </w:pPr>
    </w:p>
    <w:p w:rsidR="0066726B" w:rsidRPr="00B0735A" w:rsidRDefault="0066726B" w:rsidP="00B0735A">
      <w:pPr>
        <w:spacing w:line="480" w:lineRule="auto"/>
        <w:ind w:firstLine="720"/>
        <w:jc w:val="center"/>
        <w:rPr>
          <w:rFonts w:ascii="Times New Roman" w:hAnsi="Times New Roman" w:cs="Times New Roman"/>
          <w:sz w:val="24"/>
          <w:szCs w:val="24"/>
        </w:rPr>
      </w:pPr>
    </w:p>
    <w:p w:rsidR="0066726B" w:rsidRPr="00B0735A" w:rsidRDefault="0066726B" w:rsidP="00B0735A">
      <w:pPr>
        <w:spacing w:line="480" w:lineRule="auto"/>
        <w:ind w:firstLine="720"/>
        <w:jc w:val="center"/>
        <w:rPr>
          <w:rFonts w:ascii="Times New Roman" w:hAnsi="Times New Roman" w:cs="Times New Roman"/>
          <w:sz w:val="24"/>
          <w:szCs w:val="24"/>
        </w:rPr>
      </w:pPr>
    </w:p>
    <w:p w:rsidR="0066726B" w:rsidRPr="00B0735A" w:rsidRDefault="00273A98" w:rsidP="00B0735A">
      <w:pPr>
        <w:spacing w:line="480" w:lineRule="auto"/>
        <w:ind w:firstLine="720"/>
        <w:jc w:val="center"/>
        <w:rPr>
          <w:rFonts w:ascii="Times New Roman" w:hAnsi="Times New Roman" w:cs="Times New Roman"/>
          <w:sz w:val="24"/>
          <w:szCs w:val="24"/>
        </w:rPr>
      </w:pPr>
      <w:r w:rsidRPr="00B0735A">
        <w:rPr>
          <w:rFonts w:ascii="Times New Roman" w:hAnsi="Times New Roman" w:cs="Times New Roman"/>
          <w:sz w:val="24"/>
          <w:szCs w:val="24"/>
        </w:rPr>
        <w:lastRenderedPageBreak/>
        <w:t>Reflection on Gen McChrystal Speech</w:t>
      </w:r>
    </w:p>
    <w:p w:rsidR="0066726B" w:rsidRPr="00B0735A" w:rsidRDefault="00273A98" w:rsidP="00B0735A">
      <w:pPr>
        <w:spacing w:line="480" w:lineRule="auto"/>
        <w:ind w:firstLine="720"/>
        <w:rPr>
          <w:rFonts w:ascii="Times New Roman" w:hAnsi="Times New Roman" w:cs="Times New Roman"/>
          <w:sz w:val="24"/>
          <w:szCs w:val="24"/>
        </w:rPr>
      </w:pPr>
      <w:r w:rsidRPr="00B0735A">
        <w:rPr>
          <w:rFonts w:ascii="Times New Roman" w:hAnsi="Times New Roman" w:cs="Times New Roman"/>
          <w:sz w:val="24"/>
          <w:szCs w:val="24"/>
        </w:rPr>
        <w:t xml:space="preserve">General McChrystal's speech gives critical lessons on leadership that may prove helpful to any individual in any career and normal life undertakings. At the start of his speech, he explains the training in the army that was aimed at promoting soldiers' patience. </w:t>
      </w:r>
      <w:r w:rsidR="002A4C05" w:rsidRPr="00B0735A">
        <w:rPr>
          <w:rFonts w:ascii="Times New Roman" w:hAnsi="Times New Roman" w:cs="Times New Roman"/>
          <w:sz w:val="24"/>
          <w:szCs w:val="24"/>
        </w:rPr>
        <w:t>Using the para trooping exercises at the North Carolina Airfields, he describes how he had to wait to jump from the airplane during training sessions listening to instructions from the leaders. He adds that one would consider the instructions less helpful, although he had to take time to listen. From this, I learned that as a leader, I must instill patience into my operation and in the people that I am tasked to lead.</w:t>
      </w:r>
    </w:p>
    <w:p w:rsidR="00662B2A" w:rsidRPr="00B0735A" w:rsidRDefault="00273A98" w:rsidP="00B0735A">
      <w:pPr>
        <w:spacing w:line="480" w:lineRule="auto"/>
        <w:ind w:firstLine="720"/>
        <w:rPr>
          <w:rFonts w:ascii="Times New Roman" w:hAnsi="Times New Roman" w:cs="Times New Roman"/>
          <w:sz w:val="24"/>
          <w:szCs w:val="24"/>
        </w:rPr>
      </w:pPr>
      <w:r w:rsidRPr="00B0735A">
        <w:rPr>
          <w:rFonts w:ascii="Times New Roman" w:hAnsi="Times New Roman" w:cs="Times New Roman"/>
          <w:sz w:val="24"/>
          <w:szCs w:val="24"/>
        </w:rPr>
        <w:t>Secondly, I learned that successful leadership is implicated in the ability of the people under your authority to follow your teachings to the latter</w:t>
      </w:r>
      <w:r w:rsidR="00B5124E" w:rsidRPr="00B0735A">
        <w:rPr>
          <w:rFonts w:ascii="Times New Roman" w:hAnsi="Times New Roman" w:cs="Times New Roman"/>
          <w:sz w:val="24"/>
          <w:szCs w:val="24"/>
        </w:rPr>
        <w:t xml:space="preserve"> (</w:t>
      </w:r>
      <w:r w:rsidR="00B5124E" w:rsidRPr="00B0735A">
        <w:rPr>
          <w:rFonts w:ascii="Times New Roman" w:hAnsi="Times New Roman" w:cs="Times New Roman"/>
          <w:color w:val="222222"/>
          <w:sz w:val="24"/>
          <w:szCs w:val="24"/>
          <w:shd w:val="clear" w:color="auto" w:fill="FFFFFF"/>
        </w:rPr>
        <w:t>Iordanoglou, 2018)</w:t>
      </w:r>
      <w:r w:rsidRPr="00B0735A">
        <w:rPr>
          <w:rFonts w:ascii="Times New Roman" w:hAnsi="Times New Roman" w:cs="Times New Roman"/>
          <w:sz w:val="24"/>
          <w:szCs w:val="24"/>
        </w:rPr>
        <w:t xml:space="preserve">. Gen McChrystal explains how he would land on the ground and take time thinking why he did not pursue simpler professions. However, he would be challenged by the junior </w:t>
      </w:r>
      <w:r w:rsidR="006F74EE" w:rsidRPr="00B0735A">
        <w:rPr>
          <w:rFonts w:ascii="Times New Roman" w:hAnsi="Times New Roman" w:cs="Times New Roman"/>
          <w:sz w:val="24"/>
          <w:szCs w:val="24"/>
        </w:rPr>
        <w:t>army</w:t>
      </w:r>
      <w:r w:rsidRPr="00B0735A">
        <w:rPr>
          <w:rFonts w:ascii="Times New Roman" w:hAnsi="Times New Roman" w:cs="Times New Roman"/>
          <w:sz w:val="24"/>
          <w:szCs w:val="24"/>
        </w:rPr>
        <w:t xml:space="preserve"> soldiers he was teaching at the academy every time. These soldiers would immediately </w:t>
      </w:r>
      <w:r w:rsidR="006F74EE" w:rsidRPr="00B0735A">
        <w:rPr>
          <w:rFonts w:ascii="Times New Roman" w:hAnsi="Times New Roman" w:cs="Times New Roman"/>
          <w:sz w:val="24"/>
          <w:szCs w:val="24"/>
        </w:rPr>
        <w:t>fold their parachutes and organize themselves for the mission ahead after landing, conforming to the teachings they had received at the academy.</w:t>
      </w:r>
    </w:p>
    <w:p w:rsidR="006F74EE" w:rsidRPr="00B0735A" w:rsidRDefault="00273A98" w:rsidP="00B0735A">
      <w:pPr>
        <w:spacing w:line="480" w:lineRule="auto"/>
        <w:ind w:firstLine="720"/>
        <w:rPr>
          <w:rFonts w:ascii="Times New Roman" w:hAnsi="Times New Roman" w:cs="Times New Roman"/>
          <w:sz w:val="24"/>
          <w:szCs w:val="24"/>
        </w:rPr>
      </w:pPr>
      <w:r w:rsidRPr="00B0735A">
        <w:rPr>
          <w:rFonts w:ascii="Times New Roman" w:hAnsi="Times New Roman" w:cs="Times New Roman"/>
          <w:sz w:val="24"/>
          <w:szCs w:val="24"/>
        </w:rPr>
        <w:t xml:space="preserve">Lastly, </w:t>
      </w:r>
      <w:r w:rsidR="005110AA" w:rsidRPr="00B0735A">
        <w:rPr>
          <w:rFonts w:ascii="Times New Roman" w:hAnsi="Times New Roman" w:cs="Times New Roman"/>
          <w:sz w:val="24"/>
          <w:szCs w:val="24"/>
        </w:rPr>
        <w:t xml:space="preserve">Gen McChrystal's speech brings out the lesson of trust and faith in leadership as critical success determining factors. This lesson can be vital in one's personal and professional life. To explain this, Gen McChrystal uses his leadership position in the army. He was tasked to coordinate a battalion of soldiers spread across a wide area such that one-on-one meetings and coaching were practically impossible. As a result, he was limited to using electronic communication techniques such as video conferencing to reach out to the soldiers. This required </w:t>
      </w:r>
      <w:r w:rsidR="005110AA" w:rsidRPr="00B0735A">
        <w:rPr>
          <w:rFonts w:ascii="Times New Roman" w:hAnsi="Times New Roman" w:cs="Times New Roman"/>
          <w:sz w:val="24"/>
          <w:szCs w:val="24"/>
        </w:rPr>
        <w:lastRenderedPageBreak/>
        <w:t>a lot of trust in each other for the work to be completed successfully. When one of his missions failed, he had to take action to rebuild trust with his juniors.</w:t>
      </w:r>
    </w:p>
    <w:p w:rsidR="00B5124E" w:rsidRPr="00B0735A" w:rsidRDefault="00273A98" w:rsidP="00B0735A">
      <w:pPr>
        <w:spacing w:line="480" w:lineRule="auto"/>
        <w:ind w:firstLine="720"/>
        <w:rPr>
          <w:rFonts w:ascii="Times New Roman" w:hAnsi="Times New Roman" w:cs="Times New Roman"/>
          <w:sz w:val="24"/>
          <w:szCs w:val="24"/>
        </w:rPr>
      </w:pPr>
      <w:r w:rsidRPr="00B0735A">
        <w:rPr>
          <w:rFonts w:ascii="Times New Roman" w:hAnsi="Times New Roman" w:cs="Times New Roman"/>
          <w:sz w:val="24"/>
          <w:szCs w:val="24"/>
        </w:rPr>
        <w:t xml:space="preserve">The lessons learned from the video resonate with me in various ways. First, my future career may require extensive patience to achieve the necessary outcomes or create the desired change. Again, the scope of my course requires high levels of resilience to accomplish, which makes patience a critical value for my educational success. Therefore, I might have to acquire the virtue of patience to help me remain focused when carrying out my duties at the workplace. I would apply this lesson in my personal life to help me avoid stress and depression caused by the delay of the much-anticipated success. </w:t>
      </w:r>
    </w:p>
    <w:p w:rsidR="00B5124E" w:rsidRPr="00B0735A" w:rsidRDefault="00273A98" w:rsidP="00B0735A">
      <w:pPr>
        <w:spacing w:line="480" w:lineRule="auto"/>
        <w:ind w:firstLine="720"/>
        <w:rPr>
          <w:rFonts w:ascii="Times New Roman" w:hAnsi="Times New Roman" w:cs="Times New Roman"/>
          <w:sz w:val="24"/>
          <w:szCs w:val="24"/>
        </w:rPr>
      </w:pPr>
      <w:r w:rsidRPr="00B0735A">
        <w:rPr>
          <w:rFonts w:ascii="Times New Roman" w:hAnsi="Times New Roman" w:cs="Times New Roman"/>
          <w:sz w:val="24"/>
          <w:szCs w:val="24"/>
        </w:rPr>
        <w:t>Strict adherence to teachings resonates with me because I believe in impacting visible change in any field that I am tasked to serve in. I am an individual who believes that serving failure to create an identifiable impact is a sign of incompetence. Therefore, this lesson would be crucial for me to take away with to help develop a working formula that would help me achieve the effect I need in my private and work life. I would apply this lesson in my future profession by following the instructions and guidelines issued in my area of operation to ensure that my work is felt by those under my jurisdiction, improving their morale to serve.</w:t>
      </w:r>
    </w:p>
    <w:p w:rsidR="00A70568" w:rsidRPr="00B0735A" w:rsidRDefault="00273A98" w:rsidP="00B0735A">
      <w:pPr>
        <w:spacing w:line="480" w:lineRule="auto"/>
        <w:ind w:firstLine="720"/>
        <w:rPr>
          <w:rFonts w:ascii="Times New Roman" w:hAnsi="Times New Roman" w:cs="Times New Roman"/>
          <w:sz w:val="24"/>
          <w:szCs w:val="24"/>
        </w:rPr>
      </w:pPr>
      <w:r w:rsidRPr="00B0735A">
        <w:rPr>
          <w:rFonts w:ascii="Times New Roman" w:hAnsi="Times New Roman" w:cs="Times New Roman"/>
          <w:sz w:val="24"/>
          <w:szCs w:val="24"/>
        </w:rPr>
        <w:t>Trust and faith resonate with me since my future career will require me to believe in everything taught to achieve one's professional goals. Any doubts with the knowledge obtained would have detrimental impacts on the organization's success, causing a failure of the entire team. Therefore, building strong work relationships with my colleagues will be one vital way of applying this lesson to ensure that all individuals put efforts towards the right direction and subject. It is also possible to use this lesson in my personal life by creating family trust and faith in family endeavors for all family members to facilitate a united approach to challenges.</w:t>
      </w:r>
    </w:p>
    <w:p w:rsidR="002A4C05" w:rsidRPr="00B0735A" w:rsidRDefault="00273A98" w:rsidP="00B0735A">
      <w:pPr>
        <w:spacing w:line="480" w:lineRule="auto"/>
        <w:ind w:firstLine="720"/>
        <w:jc w:val="center"/>
        <w:rPr>
          <w:rFonts w:ascii="Times New Roman" w:hAnsi="Times New Roman" w:cs="Times New Roman"/>
          <w:sz w:val="24"/>
          <w:szCs w:val="24"/>
        </w:rPr>
      </w:pPr>
      <w:r w:rsidRPr="00B0735A">
        <w:rPr>
          <w:rFonts w:ascii="Times New Roman" w:hAnsi="Times New Roman" w:cs="Times New Roman"/>
          <w:sz w:val="24"/>
          <w:szCs w:val="24"/>
        </w:rPr>
        <w:lastRenderedPageBreak/>
        <w:t>References</w:t>
      </w:r>
    </w:p>
    <w:p w:rsidR="00B5124E" w:rsidRPr="00B0735A" w:rsidRDefault="00A11F0A" w:rsidP="00B0735A">
      <w:pPr>
        <w:spacing w:line="480" w:lineRule="auto"/>
        <w:ind w:left="720" w:hanging="720"/>
        <w:rPr>
          <w:rFonts w:ascii="Times New Roman" w:hAnsi="Times New Roman" w:cs="Times New Roman"/>
          <w:sz w:val="24"/>
          <w:szCs w:val="24"/>
        </w:rPr>
      </w:pPr>
      <w:hyperlink r:id="rId6" w:anchor="t-549222" w:history="1">
        <w:r w:rsidR="00273A98" w:rsidRPr="00B0735A">
          <w:rPr>
            <w:rStyle w:val="Hyperlink"/>
            <w:rFonts w:ascii="Times New Roman" w:hAnsi="Times New Roman" w:cs="Times New Roman"/>
            <w:sz w:val="24"/>
            <w:szCs w:val="24"/>
          </w:rPr>
          <w:t>https://www.ted.com/talks/stanley_mcchrystal_listen_learn_then_lead/up-next?utm_campaign=tedspread%E2%80%93b&amp;utm_medium=referral&amp;utm_source=tedcomshare#t-549222</w:t>
        </w:r>
      </w:hyperlink>
    </w:p>
    <w:p w:rsidR="00B5124E" w:rsidRPr="00B0735A" w:rsidRDefault="00273A98" w:rsidP="00B0735A">
      <w:pPr>
        <w:spacing w:line="480" w:lineRule="auto"/>
        <w:ind w:left="720" w:hanging="720"/>
        <w:rPr>
          <w:rFonts w:ascii="Times New Roman" w:hAnsi="Times New Roman" w:cs="Times New Roman"/>
          <w:sz w:val="24"/>
          <w:szCs w:val="24"/>
        </w:rPr>
      </w:pPr>
      <w:r w:rsidRPr="00B0735A">
        <w:rPr>
          <w:rFonts w:ascii="Times New Roman" w:hAnsi="Times New Roman" w:cs="Times New Roman"/>
          <w:color w:val="222222"/>
          <w:sz w:val="24"/>
          <w:szCs w:val="24"/>
          <w:shd w:val="clear" w:color="auto" w:fill="FFFFFF"/>
        </w:rPr>
        <w:t>Iordanoglou, D. (2018). Future Trends in Leadership Development Practices and the Crucial Leadership Skills. </w:t>
      </w:r>
      <w:r w:rsidRPr="00B0735A">
        <w:rPr>
          <w:rFonts w:ascii="Times New Roman" w:hAnsi="Times New Roman" w:cs="Times New Roman"/>
          <w:i/>
          <w:iCs/>
          <w:color w:val="222222"/>
          <w:sz w:val="24"/>
          <w:szCs w:val="24"/>
          <w:shd w:val="clear" w:color="auto" w:fill="FFFFFF"/>
        </w:rPr>
        <w:t>Journal of Leadership, Accountability &amp; Ethics</w:t>
      </w:r>
      <w:r w:rsidRPr="00B0735A">
        <w:rPr>
          <w:rFonts w:ascii="Times New Roman" w:hAnsi="Times New Roman" w:cs="Times New Roman"/>
          <w:color w:val="222222"/>
          <w:sz w:val="24"/>
          <w:szCs w:val="24"/>
          <w:shd w:val="clear" w:color="auto" w:fill="FFFFFF"/>
        </w:rPr>
        <w:t>, </w:t>
      </w:r>
      <w:r w:rsidRPr="00B0735A">
        <w:rPr>
          <w:rFonts w:ascii="Times New Roman" w:hAnsi="Times New Roman" w:cs="Times New Roman"/>
          <w:i/>
          <w:iCs/>
          <w:color w:val="222222"/>
          <w:sz w:val="24"/>
          <w:szCs w:val="24"/>
          <w:shd w:val="clear" w:color="auto" w:fill="FFFFFF"/>
        </w:rPr>
        <w:t>15</w:t>
      </w:r>
      <w:r w:rsidRPr="00B0735A">
        <w:rPr>
          <w:rFonts w:ascii="Times New Roman" w:hAnsi="Times New Roman" w:cs="Times New Roman"/>
          <w:color w:val="222222"/>
          <w:sz w:val="24"/>
          <w:szCs w:val="24"/>
          <w:shd w:val="clear" w:color="auto" w:fill="FFFFFF"/>
        </w:rPr>
        <w:t>(2).</w:t>
      </w:r>
    </w:p>
    <w:sectPr w:rsidR="00B5124E" w:rsidRPr="00B0735A" w:rsidSect="00A11F0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7B77" w:rsidRDefault="007D7B77">
      <w:pPr>
        <w:spacing w:after="0" w:line="240" w:lineRule="auto"/>
      </w:pPr>
      <w:r>
        <w:separator/>
      </w:r>
    </w:p>
  </w:endnote>
  <w:endnote w:type="continuationSeparator" w:id="1">
    <w:p w:rsidR="007D7B77" w:rsidRDefault="007D7B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7B77" w:rsidRDefault="007D7B77">
      <w:pPr>
        <w:spacing w:after="0" w:line="240" w:lineRule="auto"/>
      </w:pPr>
      <w:r>
        <w:separator/>
      </w:r>
    </w:p>
  </w:footnote>
  <w:footnote w:type="continuationSeparator" w:id="1">
    <w:p w:rsidR="007D7B77" w:rsidRDefault="007D7B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9044449"/>
      <w:docPartObj>
        <w:docPartGallery w:val="Page Numbers (Top of Page)"/>
        <w:docPartUnique/>
      </w:docPartObj>
    </w:sdtPr>
    <w:sdtEndPr>
      <w:rPr>
        <w:rFonts w:ascii="Times New Roman" w:hAnsi="Times New Roman" w:cs="Times New Roman"/>
        <w:noProof/>
        <w:sz w:val="24"/>
        <w:szCs w:val="24"/>
      </w:rPr>
    </w:sdtEndPr>
    <w:sdtContent>
      <w:p w:rsidR="0066726B" w:rsidRPr="0066726B" w:rsidRDefault="00A11F0A">
        <w:pPr>
          <w:pStyle w:val="Header"/>
          <w:jc w:val="right"/>
          <w:rPr>
            <w:rFonts w:ascii="Times New Roman" w:hAnsi="Times New Roman" w:cs="Times New Roman"/>
            <w:sz w:val="24"/>
            <w:szCs w:val="24"/>
          </w:rPr>
        </w:pPr>
        <w:r w:rsidRPr="0066726B">
          <w:rPr>
            <w:rFonts w:ascii="Times New Roman" w:hAnsi="Times New Roman" w:cs="Times New Roman"/>
            <w:sz w:val="24"/>
            <w:szCs w:val="24"/>
          </w:rPr>
          <w:fldChar w:fldCharType="begin"/>
        </w:r>
        <w:r w:rsidR="00273A98" w:rsidRPr="0066726B">
          <w:rPr>
            <w:rFonts w:ascii="Times New Roman" w:hAnsi="Times New Roman" w:cs="Times New Roman"/>
            <w:sz w:val="24"/>
            <w:szCs w:val="24"/>
          </w:rPr>
          <w:instrText xml:space="preserve"> PAGE   \* MERGEFORMAT </w:instrText>
        </w:r>
        <w:r w:rsidRPr="0066726B">
          <w:rPr>
            <w:rFonts w:ascii="Times New Roman" w:hAnsi="Times New Roman" w:cs="Times New Roman"/>
            <w:sz w:val="24"/>
            <w:szCs w:val="24"/>
          </w:rPr>
          <w:fldChar w:fldCharType="separate"/>
        </w:r>
        <w:r w:rsidR="007F6C11">
          <w:rPr>
            <w:rFonts w:ascii="Times New Roman" w:hAnsi="Times New Roman" w:cs="Times New Roman"/>
            <w:noProof/>
            <w:sz w:val="24"/>
            <w:szCs w:val="24"/>
          </w:rPr>
          <w:t>4</w:t>
        </w:r>
        <w:r w:rsidRPr="0066726B">
          <w:rPr>
            <w:rFonts w:ascii="Times New Roman" w:hAnsi="Times New Roman" w:cs="Times New Roman"/>
            <w:noProof/>
            <w:sz w:val="24"/>
            <w:szCs w:val="24"/>
          </w:rPr>
          <w:fldChar w:fldCharType="end"/>
        </w:r>
      </w:p>
    </w:sdtContent>
  </w:sdt>
  <w:p w:rsidR="0066726B" w:rsidRDefault="0066726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6726B"/>
    <w:rsid w:val="00273A98"/>
    <w:rsid w:val="002A4C05"/>
    <w:rsid w:val="005110AA"/>
    <w:rsid w:val="00662B2A"/>
    <w:rsid w:val="0066726B"/>
    <w:rsid w:val="006F74EE"/>
    <w:rsid w:val="007D7B77"/>
    <w:rsid w:val="007F6C11"/>
    <w:rsid w:val="00A11F0A"/>
    <w:rsid w:val="00A70568"/>
    <w:rsid w:val="00B0735A"/>
    <w:rsid w:val="00B5124E"/>
    <w:rsid w:val="00DB71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F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2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26B"/>
  </w:style>
  <w:style w:type="paragraph" w:styleId="Footer">
    <w:name w:val="footer"/>
    <w:basedOn w:val="Normal"/>
    <w:link w:val="FooterChar"/>
    <w:uiPriority w:val="99"/>
    <w:unhideWhenUsed/>
    <w:rsid w:val="006672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26B"/>
  </w:style>
  <w:style w:type="character" w:styleId="Hyperlink">
    <w:name w:val="Hyperlink"/>
    <w:basedOn w:val="DefaultParagraphFont"/>
    <w:uiPriority w:val="99"/>
    <w:unhideWhenUsed/>
    <w:rsid w:val="00A70568"/>
    <w:rPr>
      <w:color w:val="0563C1" w:themeColor="hyperlink"/>
      <w:u w:val="single"/>
    </w:rPr>
  </w:style>
  <w:style w:type="character" w:customStyle="1" w:styleId="UnresolvedMention1">
    <w:name w:val="Unresolved Mention1"/>
    <w:basedOn w:val="DefaultParagraphFont"/>
    <w:uiPriority w:val="99"/>
    <w:semiHidden/>
    <w:unhideWhenUsed/>
    <w:rsid w:val="00A7056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stanley_mcchrystal_listen_learn_then_lead/up-next?utm_campaign=tedspread%E2%80%93b&amp;utm_medium=referral&amp;utm_source=tedcomshar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2021-10-23T07:20:00Z</dcterms:created>
  <dcterms:modified xsi:type="dcterms:W3CDTF">2021-10-23T07:20:00Z</dcterms:modified>
</cp:coreProperties>
</file>